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8 to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The process box is represented by a…....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parallelogram</w:t>
        <w:tab/>
        <w:tab/>
        <w:tab/>
        <w:tab/>
        <w:tab/>
        <w:t xml:space="preserve">b.</w:t>
        <w:tab/>
        <w:t xml:space="preserve">rectangle</w:t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circle</w:t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Every flowchart begins with…...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run </w:t>
        <w:tab/>
        <w:tab/>
        <w:tab/>
        <w:t xml:space="preserve"> </w:t>
        <w:tab/>
        <w:tab/>
        <w:tab/>
        <w:t xml:space="preserve">b.   </w:t>
        <w:tab/>
        <w:t xml:space="preserve">go 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arrow</w:t>
        <w:tab/>
        <w:tab/>
        <w:tab/>
        <w:tab/>
        <w:tab/>
        <w:tab/>
        <w:t xml:space="preserve">d.</w:t>
        <w:tab/>
        <w:t xml:space="preserve">start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Each website has one main page called?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Home page     </w:t>
        <w:tab/>
        <w:tab/>
        <w:tab/>
        <w:tab/>
        <w:t xml:space="preserve">b.</w:t>
        <w:tab/>
        <w:t xml:space="preserve">outer page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inner page 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speed of a modem is measured in….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bits per second</w:t>
        <w:tab/>
        <w:tab/>
        <w:tab/>
        <w:tab/>
        <w:t xml:space="preserve">b.</w:t>
        <w:tab/>
        <w:t xml:space="preserve">byte per second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kilobyte per second</w:t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Formula bar consists of two parts: Formula box and……....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tab box</w:t>
        <w:tab/>
        <w:tab/>
        <w:tab/>
        <w:tab/>
        <w:tab/>
        <w:t xml:space="preserve">b.</w:t>
        <w:tab/>
        <w:t xml:space="preserve">name box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groups box</w:t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Decision box is represented by a circle..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Algorithms are machine independent.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 web page is a collection of website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Internet stands for internal network.</w:t>
        <w:tab/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cannot insert rows and columns in a worksheet.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an algorithm?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 you mean by flow chart?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Name any four popular websites?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internet?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do you understand by active cell?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</w:t>
        <w:tab/>
        <w:tab/>
        <w:tab/>
        <w:t xml:space="preserve">5  (marks)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Home page,</w:t>
        <w:tab/>
        <w:t xml:space="preserve">Decision box,</w:t>
        <w:tab/>
        <w:t xml:space="preserve">parallelogram,</w:t>
        <w:tab/>
        <w:t xml:space="preserve">workbook,</w:t>
        <w:tab/>
        <w:t xml:space="preserve">net 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……is used to apply in any condition in the program.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Input / output box is represented by………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Each website has one main page called the…..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The Internet is popularly called the….... 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An Excel document is called…...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  Internet          </w:t>
        <w:tab/>
        <w:tab/>
        <w:tab/>
        <w:tab/>
        <w:t xml:space="preserve">a.</w:t>
        <w:tab/>
        <w:t xml:space="preserve">homepage.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  main page</w:t>
        <w:tab/>
        <w:tab/>
        <w:tab/>
        <w:tab/>
        <w:tab/>
        <w:t xml:space="preserve">b.</w:t>
        <w:tab/>
        <w:t xml:space="preserve">Net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  E - mail</w:t>
        <w:tab/>
        <w:tab/>
        <w:tab/>
        <w:tab/>
        <w:tab/>
        <w:t xml:space="preserve">c.</w:t>
        <w:tab/>
        <w:t xml:space="preserve">worksheet 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  Smallest unit of worksheet</w:t>
        <w:tab/>
        <w:tab/>
        <w:tab/>
        <w:t xml:space="preserve">d.</w:t>
        <w:tab/>
        <w:t xml:space="preserve">cells</w:t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  Insert row and column in</w:t>
        <w:tab/>
        <w:tab/>
        <w:t xml:space="preserve">         </w:t>
        <w:tab/>
        <w:t xml:space="preserve">e.</w:t>
        <w:tab/>
        <w:t xml:space="preserve">electronic mail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