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Paper-5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(Based on Ch-17 - 20 )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The Dragon agreed to come to my link party because?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a.`</w:t>
        <w:tab/>
        <w:t xml:space="preserve">he liked cake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she spoke to him kindly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he was bored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d.</w:t>
        <w:tab/>
        <w:t xml:space="preserve">he wanted to eat a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children's favourite meeting place was…. 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their school</w:t>
        <w:tab/>
        <w:tab/>
        <w:tab/>
        <w:tab/>
        <w:tab/>
        <w:tab/>
        <w:t xml:space="preserve">b.</w:t>
        <w:tab/>
        <w:t xml:space="preserve">Amit’s house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park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brain receives information through the….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skull</w:t>
        <w:tab/>
        <w:tab/>
        <w:tab/>
        <w:tab/>
        <w:tab/>
        <w:tab/>
        <w:tab/>
        <w:t xml:space="preserve">b.  </w:t>
        <w:tab/>
        <w:t xml:space="preserve">eyes and ears 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nerves</w:t>
        <w:tab/>
        <w:tab/>
        <w:tab/>
        <w:tab/>
        <w:tab/>
        <w:tab/>
        <w:tab/>
        <w:t xml:space="preserve">d.   </w:t>
        <w:tab/>
        <w:t xml:space="preserve">forehead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Whom did Ling want to invite to the birthday party?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her school teacher</w:t>
        <w:tab/>
        <w:t xml:space="preserve">..</w:t>
        <w:tab/>
        <w:tab/>
        <w:tab/>
        <w:tab/>
        <w:t xml:space="preserve">b.</w:t>
        <w:tab/>
        <w:t xml:space="preserve">her family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Dragon</w:t>
        <w:tab/>
        <w:tab/>
        <w:tab/>
        <w:tab/>
        <w:tab/>
        <w:tab/>
        <w:t xml:space="preserve">d. </w:t>
        <w:tab/>
        <w:t xml:space="preserve">The model</w:t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biggest difference between the brain and a computer is that?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 computer has feeling</w:t>
        <w:tab/>
        <w:tab/>
        <w:tab/>
        <w:tab/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A brain can only do what it is told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Computer can only do what it is told and has no feeling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Children are not scared of the dragon.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All Creatures have brains.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 computer also feels like a human being.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Trees are  often big, stout and strong.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tree is a familiar reminder of the poet’s childhood.</w:t>
        <w:tab/>
        <w:t xml:space="preserve">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Why did Mei-ling want to invite the dragon to her birthday party?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made the children follow the balloon seller?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 what ways is our brain better than a computer?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For how many years a tree may live?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long does our short term memory last?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Invite   ii. scared  iii.cells iv. flower    v. gate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All the children were…….. of the dragon.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Mei - Ling wanted to….the Dragon to her birthday party.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Balloon seller had been standing at the…..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Mean bought a bunch of 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Nerves are special…….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Mountain</w:t>
        <w:tab/>
        <w:tab/>
        <w:tab/>
        <w:tab/>
        <w:tab/>
        <w:tab/>
        <w:t xml:space="preserve">a.</w:t>
        <w:tab/>
        <w:t xml:space="preserve">two month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Dal Baati</w:t>
        <w:tab/>
        <w:tab/>
        <w:tab/>
        <w:tab/>
        <w:tab/>
        <w:tab/>
        <w:t xml:space="preserve">b.</w:t>
        <w:tab/>
        <w:t xml:space="preserve">dish of Rajasthan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Sheepish</w:t>
        <w:tab/>
        <w:tab/>
        <w:tab/>
        <w:tab/>
        <w:tab/>
        <w:tab/>
        <w:t xml:space="preserve">c.</w:t>
        <w:tab/>
        <w:t xml:space="preserve">narves</w:t>
        <w:tab/>
        <w:t xml:space="preserve"> 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children got freedom for the next</w:t>
        <w:tab/>
        <w:tab/>
        <w:t xml:space="preserve">d.</w:t>
        <w:tab/>
        <w:t xml:space="preserve">rocks</w:t>
        <w:tab/>
        <w:br w:type="textWrapping"/>
        <w:t xml:space="preserve">v..</w:t>
        <w:tab/>
        <w:t xml:space="preserve">Connect different part of our body to the brain</w:t>
        <w:tab/>
        <w:t xml:space="preserve">e.</w:t>
        <w:tab/>
        <w:t xml:space="preserve">foolish</w:t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