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16 to 18 )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medicine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oxygen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grass 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duck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snow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two uses of plants are.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Plants give us most of our food.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Plants make the air pure.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Desert plants can live with very little water.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  <w:tab/>
      </w:r>
      <w:r w:rsidDel="00000000" w:rsidR="00000000" w:rsidRPr="00000000">
        <w:rPr>
          <w:rtl w:val="0"/>
        </w:rPr>
        <w:t xml:space="preserve">Animals that are kept at home are called pet animals.</w:t>
        <w:tab/>
        <w:t xml:space="preserve">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Animals that are kept in houses and farms are called domestic animals.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Cactus plants can grow in the desert.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food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wood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wild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dog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terrace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perfumes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clothes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wool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silk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ship travel through them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