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Asia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France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Antarctica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5 June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1984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Malayalam is the main language of Kerala.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Dogri language is spoken in Jammu and Kashmir.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Telugu is the main language of Andhra Pradesh.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Dispur is the capital of Assam.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Bengaluru is the capital of Karnataka 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Political leader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Akbar the Great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United Kingdom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Macedonia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USA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Mumbai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Kanpur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Zoological garden, Kolkata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Jama Masjid, Delhi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G. T Road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